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63DB" w:rsidRPr="0090327F" w:rsidRDefault="00C263DB" w:rsidP="00C263DB">
      <w:pPr>
        <w:shd w:val="clear" w:color="auto" w:fill="FFFFFF"/>
        <w:spacing w:after="0" w:line="276" w:lineRule="auto"/>
        <w:jc w:val="center"/>
        <w:rPr>
          <w:rFonts w:ascii="Old English Text MT" w:eastAsia="Times New Roman" w:hAnsi="Old English Text MT" w:cstheme="majorBidi"/>
          <w:b/>
          <w:bCs/>
          <w:color w:val="000000"/>
          <w:sz w:val="22"/>
          <w:szCs w:val="22"/>
        </w:rPr>
      </w:pPr>
      <w:r w:rsidRPr="0090327F">
        <w:rPr>
          <w:rFonts w:ascii="Old English Text MT" w:eastAsia="Times New Roman" w:hAnsi="Old English Text MT" w:cstheme="majorBidi"/>
          <w:b/>
          <w:bCs/>
          <w:color w:val="000000"/>
          <w:sz w:val="22"/>
          <w:szCs w:val="22"/>
        </w:rPr>
        <w:t>The Islamia University of Bahawalpur</w:t>
      </w:r>
    </w:p>
    <w:p w:rsidR="00C263DB" w:rsidRPr="0090327F" w:rsidRDefault="00C263DB" w:rsidP="003A2294">
      <w:pPr>
        <w:shd w:val="clear" w:color="auto" w:fill="FFFFFF"/>
        <w:spacing w:after="0" w:line="276" w:lineRule="auto"/>
        <w:jc w:val="center"/>
        <w:rPr>
          <w:rFonts w:ascii="Old English Text MT" w:eastAsia="Times New Roman" w:hAnsi="Old English Text MT" w:cstheme="majorBidi"/>
          <w:b/>
          <w:bCs/>
          <w:color w:val="000000"/>
          <w:sz w:val="22"/>
          <w:szCs w:val="22"/>
        </w:rPr>
      </w:pPr>
      <w:r w:rsidRPr="0090327F">
        <w:rPr>
          <w:rFonts w:ascii="Old English Text MT" w:eastAsia="Times New Roman" w:hAnsi="Old English Text MT" w:cstheme="majorBidi"/>
          <w:b/>
          <w:bCs/>
          <w:color w:val="000000"/>
          <w:sz w:val="22"/>
          <w:szCs w:val="22"/>
          <w:u w:val="thick"/>
        </w:rPr>
        <w:t>Department of Political Science</w:t>
      </w:r>
    </w:p>
    <w:p w:rsidR="00C263DB" w:rsidRPr="0090327F" w:rsidRDefault="00C263DB" w:rsidP="00C263DB">
      <w:pPr>
        <w:shd w:val="clear" w:color="auto" w:fill="FFFFFF"/>
        <w:spacing w:after="0" w:line="276" w:lineRule="auto"/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</w:pPr>
      <w:r w:rsidRPr="0090327F">
        <w:rPr>
          <w:rFonts w:asciiTheme="majorBidi" w:eastAsia="Times New Roman" w:hAnsiTheme="majorBidi" w:cstheme="majorBidi"/>
          <w:color w:val="000000"/>
          <w:sz w:val="22"/>
          <w:szCs w:val="22"/>
        </w:rPr>
        <w:t xml:space="preserve">                                                </w:t>
      </w:r>
      <w:r w:rsidRPr="0090327F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>PS-21104:  Western Political Philosophy (Modern)</w:t>
      </w:r>
    </w:p>
    <w:p w:rsidR="00C263DB" w:rsidRPr="0090327F" w:rsidRDefault="00C263DB" w:rsidP="00C263DB">
      <w:pPr>
        <w:shd w:val="clear" w:color="auto" w:fill="FFFFFF"/>
        <w:spacing w:after="0" w:line="276" w:lineRule="auto"/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</w:pPr>
      <w:r w:rsidRPr="0090327F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 xml:space="preserve">                                                                         (</w:t>
      </w:r>
      <w:r w:rsidRPr="0090327F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  <w:u w:val="single"/>
        </w:rPr>
        <w:t>Objective Paper</w:t>
      </w:r>
      <w:r w:rsidRPr="0090327F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>)</w:t>
      </w:r>
    </w:p>
    <w:p w:rsidR="00D05943" w:rsidRPr="0090327F" w:rsidRDefault="00C263DB" w:rsidP="00C263DB">
      <w:pPr>
        <w:spacing w:after="0" w:line="276" w:lineRule="auto"/>
        <w:rPr>
          <w:rFonts w:asciiTheme="majorBidi" w:hAnsiTheme="majorBidi" w:cstheme="majorBidi"/>
          <w:b/>
          <w:bCs/>
          <w:sz w:val="22"/>
          <w:szCs w:val="22"/>
        </w:rPr>
      </w:pPr>
      <w:r w:rsidRPr="0090327F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>M.A (Political Science) 2</w:t>
      </w:r>
      <w:r w:rsidRPr="0090327F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  <w:vertAlign w:val="superscript"/>
        </w:rPr>
        <w:t>nd</w:t>
      </w:r>
      <w:r w:rsidRPr="0090327F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 xml:space="preserve"> Semester</w:t>
      </w:r>
      <w:r w:rsidRPr="0090327F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</w:p>
    <w:p w:rsidR="00C263DB" w:rsidRPr="0090327F" w:rsidRDefault="00D05943" w:rsidP="00C263DB">
      <w:pPr>
        <w:spacing w:after="0" w:line="276" w:lineRule="auto"/>
        <w:rPr>
          <w:rFonts w:asciiTheme="majorBidi" w:hAnsiTheme="majorBidi" w:cstheme="majorBidi"/>
          <w:b/>
          <w:bCs/>
          <w:sz w:val="22"/>
          <w:szCs w:val="22"/>
        </w:rPr>
      </w:pPr>
      <w:r w:rsidRPr="0090327F">
        <w:rPr>
          <w:rFonts w:asciiTheme="majorBidi" w:hAnsiTheme="majorBidi" w:cstheme="majorBidi"/>
          <w:b/>
          <w:bCs/>
          <w:sz w:val="22"/>
          <w:szCs w:val="22"/>
        </w:rPr>
        <w:t>BS (Political Science) 6</w:t>
      </w:r>
      <w:r w:rsidRPr="0090327F">
        <w:rPr>
          <w:rFonts w:asciiTheme="majorBidi" w:hAnsiTheme="majorBidi" w:cstheme="majorBidi"/>
          <w:b/>
          <w:bCs/>
          <w:sz w:val="22"/>
          <w:szCs w:val="22"/>
          <w:vertAlign w:val="superscript"/>
        </w:rPr>
        <w:t>th</w:t>
      </w:r>
      <w:r w:rsidRPr="0090327F">
        <w:rPr>
          <w:rFonts w:asciiTheme="majorBidi" w:hAnsiTheme="majorBidi" w:cstheme="majorBidi"/>
          <w:b/>
          <w:bCs/>
          <w:sz w:val="22"/>
          <w:szCs w:val="22"/>
        </w:rPr>
        <w:t xml:space="preserve"> Semester</w:t>
      </w:r>
      <w:r w:rsidR="00C263DB" w:rsidRPr="0090327F">
        <w:rPr>
          <w:rFonts w:asciiTheme="majorBidi" w:hAnsiTheme="majorBidi" w:cstheme="majorBidi"/>
          <w:b/>
          <w:bCs/>
          <w:sz w:val="22"/>
          <w:szCs w:val="22"/>
        </w:rPr>
        <w:t xml:space="preserve">                                                                   </w:t>
      </w:r>
      <w:r w:rsidRPr="0090327F">
        <w:rPr>
          <w:rFonts w:asciiTheme="majorBidi" w:hAnsiTheme="majorBidi" w:cstheme="majorBidi"/>
          <w:b/>
          <w:bCs/>
          <w:sz w:val="22"/>
          <w:szCs w:val="22"/>
        </w:rPr>
        <w:t xml:space="preserve">          </w:t>
      </w:r>
      <w:r w:rsidR="00C263DB" w:rsidRPr="0090327F">
        <w:rPr>
          <w:rFonts w:asciiTheme="majorBidi" w:hAnsiTheme="majorBidi" w:cstheme="majorBidi"/>
          <w:b/>
          <w:bCs/>
          <w:sz w:val="22"/>
          <w:szCs w:val="22"/>
        </w:rPr>
        <w:t xml:space="preserve"> Total Marks: 30</w:t>
      </w:r>
    </w:p>
    <w:p w:rsidR="00C263DB" w:rsidRPr="0090327F" w:rsidRDefault="00C263DB" w:rsidP="0090327F">
      <w:pPr>
        <w:spacing w:after="0" w:line="276" w:lineRule="auto"/>
        <w:rPr>
          <w:rFonts w:asciiTheme="majorBidi" w:hAnsiTheme="majorBidi" w:cstheme="majorBidi"/>
          <w:b/>
          <w:bCs/>
          <w:sz w:val="22"/>
          <w:szCs w:val="22"/>
        </w:rPr>
      </w:pPr>
      <w:r w:rsidRPr="0090327F">
        <w:rPr>
          <w:rFonts w:asciiTheme="majorBidi" w:hAnsiTheme="majorBidi" w:cstheme="majorBidi"/>
          <w:b/>
          <w:bCs/>
          <w:sz w:val="22"/>
          <w:szCs w:val="22"/>
        </w:rPr>
        <w:t>Time: 1</w:t>
      </w:r>
      <w:r w:rsidR="00D05943" w:rsidRPr="0090327F">
        <w:rPr>
          <w:rFonts w:asciiTheme="majorBidi" w:hAnsiTheme="majorBidi" w:cstheme="majorBidi"/>
          <w:b/>
          <w:bCs/>
          <w:sz w:val="22"/>
          <w:szCs w:val="22"/>
        </w:rPr>
        <w:t>1</w:t>
      </w:r>
      <w:r w:rsidRPr="0090327F">
        <w:rPr>
          <w:rFonts w:asciiTheme="majorBidi" w:hAnsiTheme="majorBidi" w:cstheme="majorBidi"/>
          <w:b/>
          <w:bCs/>
          <w:sz w:val="22"/>
          <w:szCs w:val="22"/>
        </w:rPr>
        <w:t xml:space="preserve">.00 </w:t>
      </w:r>
      <w:r w:rsidR="00D05943" w:rsidRPr="0090327F">
        <w:rPr>
          <w:rFonts w:asciiTheme="majorBidi" w:hAnsiTheme="majorBidi" w:cstheme="majorBidi"/>
          <w:b/>
          <w:bCs/>
          <w:sz w:val="22"/>
          <w:szCs w:val="22"/>
        </w:rPr>
        <w:t>A</w:t>
      </w:r>
      <w:r w:rsidRPr="0090327F">
        <w:rPr>
          <w:rFonts w:asciiTheme="majorBidi" w:hAnsiTheme="majorBidi" w:cstheme="majorBidi"/>
          <w:b/>
          <w:bCs/>
          <w:sz w:val="22"/>
          <w:szCs w:val="22"/>
        </w:rPr>
        <w:t xml:space="preserve">M to </w:t>
      </w:r>
      <w:r w:rsidR="00D05943" w:rsidRPr="0090327F">
        <w:rPr>
          <w:rFonts w:asciiTheme="majorBidi" w:hAnsiTheme="majorBidi" w:cstheme="majorBidi"/>
          <w:b/>
          <w:bCs/>
          <w:sz w:val="22"/>
          <w:szCs w:val="22"/>
        </w:rPr>
        <w:t>12</w:t>
      </w:r>
      <w:r w:rsidRPr="0090327F">
        <w:rPr>
          <w:rFonts w:asciiTheme="majorBidi" w:hAnsiTheme="majorBidi" w:cstheme="majorBidi"/>
          <w:b/>
          <w:bCs/>
          <w:sz w:val="22"/>
          <w:szCs w:val="22"/>
        </w:rPr>
        <w:t xml:space="preserve">:15 </w:t>
      </w:r>
      <w:r w:rsidR="00D05943" w:rsidRPr="0090327F">
        <w:rPr>
          <w:rFonts w:asciiTheme="majorBidi" w:hAnsiTheme="majorBidi" w:cstheme="majorBidi"/>
          <w:b/>
          <w:bCs/>
          <w:sz w:val="22"/>
          <w:szCs w:val="22"/>
        </w:rPr>
        <w:t>P</w:t>
      </w:r>
      <w:r w:rsidRPr="0090327F">
        <w:rPr>
          <w:rFonts w:asciiTheme="majorBidi" w:hAnsiTheme="majorBidi" w:cstheme="majorBidi"/>
          <w:b/>
          <w:bCs/>
          <w:sz w:val="22"/>
          <w:szCs w:val="22"/>
        </w:rPr>
        <w:t>M</w:t>
      </w:r>
      <w:r w:rsidR="0090327F">
        <w:rPr>
          <w:rFonts w:asciiTheme="majorBidi" w:hAnsiTheme="majorBidi" w:cstheme="majorBidi"/>
          <w:b/>
          <w:bCs/>
          <w:sz w:val="22"/>
          <w:szCs w:val="22"/>
        </w:rPr>
        <w:t xml:space="preserve">                                                                                   </w:t>
      </w:r>
      <w:proofErr w:type="gramStart"/>
      <w:r w:rsidR="0090327F">
        <w:rPr>
          <w:rFonts w:asciiTheme="majorBidi" w:hAnsiTheme="majorBidi" w:cstheme="majorBidi"/>
          <w:b/>
          <w:bCs/>
          <w:sz w:val="22"/>
          <w:szCs w:val="22"/>
        </w:rPr>
        <w:t xml:space="preserve">   </w:t>
      </w:r>
      <w:r w:rsidR="0090327F" w:rsidRPr="0090327F">
        <w:rPr>
          <w:rFonts w:asciiTheme="majorBidi" w:hAnsiTheme="majorBidi" w:cstheme="majorBidi"/>
          <w:b/>
          <w:bCs/>
          <w:sz w:val="22"/>
          <w:szCs w:val="22"/>
        </w:rPr>
        <w:t>(</w:t>
      </w:r>
      <w:proofErr w:type="gramEnd"/>
      <w:r w:rsidR="0090327F" w:rsidRPr="0090327F">
        <w:rPr>
          <w:rFonts w:asciiTheme="majorBidi" w:hAnsiTheme="majorBidi" w:cstheme="majorBidi"/>
          <w:b/>
          <w:bCs/>
          <w:sz w:val="22"/>
          <w:szCs w:val="22"/>
        </w:rPr>
        <w:t xml:space="preserve">Mid Term)                                                                                       </w:t>
      </w:r>
    </w:p>
    <w:p w:rsidR="00C263DB" w:rsidRPr="0090327F" w:rsidRDefault="00C263DB" w:rsidP="00C263DB">
      <w:pPr>
        <w:shd w:val="clear" w:color="auto" w:fill="FFFFFF"/>
        <w:spacing w:after="0" w:line="276" w:lineRule="auto"/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</w:pPr>
      <w:r w:rsidRPr="0090327F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 xml:space="preserve">Q 1. Tick the right answers?                                                        </w:t>
      </w:r>
      <w:r w:rsidR="0090327F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 xml:space="preserve">                         </w:t>
      </w:r>
      <w:r w:rsidRPr="0090327F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 xml:space="preserve">      Total Marks: 10</w:t>
      </w:r>
    </w:p>
    <w:p w:rsidR="00C263DB" w:rsidRPr="0090327F" w:rsidRDefault="00C263DB" w:rsidP="00C263DB">
      <w:pPr>
        <w:spacing w:after="0" w:line="276" w:lineRule="auto"/>
        <w:jc w:val="both"/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</w:pPr>
      <w:r w:rsidRPr="0090327F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    </w:t>
      </w:r>
      <w:r w:rsidR="0090327F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 xml:space="preserve">      </w:t>
      </w:r>
      <w:r w:rsidRPr="0090327F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 xml:space="preserve">  (Each Carry 1 Marks)</w:t>
      </w:r>
    </w:p>
    <w:p w:rsidR="00D05943" w:rsidRPr="0090327F" w:rsidRDefault="00D05943" w:rsidP="003A2294">
      <w:pPr>
        <w:pStyle w:val="ListParagraph"/>
        <w:numPr>
          <w:ilvl w:val="0"/>
          <w:numId w:val="4"/>
        </w:num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90327F">
        <w:rPr>
          <w:rFonts w:asciiTheme="majorBidi" w:eastAsia="Times New Roman" w:hAnsiTheme="majorBidi" w:cstheme="majorBidi"/>
          <w:color w:val="000000"/>
          <w:sz w:val="22"/>
          <w:szCs w:val="22"/>
        </w:rPr>
        <w:t>Who is called the “Intellectual Father of French Revolution</w:t>
      </w:r>
      <w:r w:rsidR="003A2294" w:rsidRPr="0090327F">
        <w:rPr>
          <w:rFonts w:asciiTheme="majorBidi" w:eastAsia="Times New Roman" w:hAnsiTheme="majorBidi" w:cstheme="majorBidi"/>
          <w:color w:val="000000"/>
          <w:sz w:val="22"/>
          <w:szCs w:val="22"/>
        </w:rPr>
        <w:t>”</w:t>
      </w:r>
      <w:r w:rsidRPr="0090327F">
        <w:rPr>
          <w:rFonts w:asciiTheme="majorBidi" w:eastAsia="Times New Roman" w:hAnsiTheme="majorBidi" w:cstheme="majorBidi"/>
          <w:color w:val="000000"/>
          <w:sz w:val="22"/>
          <w:szCs w:val="22"/>
        </w:rPr>
        <w:t>?</w:t>
      </w:r>
    </w:p>
    <w:p w:rsidR="003A2294" w:rsidRDefault="003A2294" w:rsidP="00D05943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  <w:sectPr w:rsidR="003A2294" w:rsidSect="008D6076">
          <w:pgSz w:w="11906" w:h="16838"/>
          <w:pgMar w:top="720" w:right="720" w:bottom="720" w:left="720" w:header="0" w:footer="0" w:gutter="0"/>
          <w:cols w:space="708"/>
          <w:docGrid w:linePitch="360"/>
        </w:sectPr>
      </w:pPr>
    </w:p>
    <w:p w:rsidR="00D05943" w:rsidRPr="00D05943" w:rsidRDefault="00D05943" w:rsidP="00D05943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D05943">
        <w:rPr>
          <w:rFonts w:asciiTheme="majorBidi" w:eastAsia="Times New Roman" w:hAnsiTheme="majorBidi" w:cstheme="majorBidi"/>
          <w:color w:val="000000"/>
          <w:sz w:val="22"/>
          <w:szCs w:val="22"/>
        </w:rPr>
        <w:t>(a) J.J Rousseau</w:t>
      </w:r>
    </w:p>
    <w:p w:rsidR="00D05943" w:rsidRPr="00D05943" w:rsidRDefault="00D05943" w:rsidP="00D05943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D05943">
        <w:rPr>
          <w:rFonts w:asciiTheme="majorBidi" w:eastAsia="Times New Roman" w:hAnsiTheme="majorBidi" w:cstheme="majorBidi"/>
          <w:color w:val="000000"/>
          <w:sz w:val="22"/>
          <w:szCs w:val="22"/>
        </w:rPr>
        <w:t xml:space="preserve">(b) </w:t>
      </w:r>
      <w:r w:rsidRPr="00D05943">
        <w:rPr>
          <w:rFonts w:asciiTheme="majorBidi" w:eastAsia="Times New Roman" w:hAnsiTheme="majorBidi" w:cstheme="majorBidi"/>
          <w:color w:val="000000"/>
          <w:sz w:val="22"/>
          <w:szCs w:val="22"/>
        </w:rPr>
        <w:t>Montesquieu</w:t>
      </w:r>
    </w:p>
    <w:p w:rsidR="00D05943" w:rsidRPr="00D05943" w:rsidRDefault="00D05943" w:rsidP="00D05943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D05943">
        <w:rPr>
          <w:rFonts w:asciiTheme="majorBidi" w:eastAsia="Times New Roman" w:hAnsiTheme="majorBidi" w:cstheme="majorBidi"/>
          <w:color w:val="000000"/>
          <w:sz w:val="22"/>
          <w:szCs w:val="22"/>
        </w:rPr>
        <w:t xml:space="preserve">(c) </w:t>
      </w:r>
      <w:r w:rsidRPr="00D05943">
        <w:rPr>
          <w:rFonts w:asciiTheme="majorBidi" w:eastAsia="Times New Roman" w:hAnsiTheme="majorBidi" w:cstheme="majorBidi"/>
          <w:color w:val="000000"/>
          <w:sz w:val="22"/>
          <w:szCs w:val="22"/>
        </w:rPr>
        <w:t>Napoleon</w:t>
      </w:r>
    </w:p>
    <w:p w:rsidR="00D05943" w:rsidRDefault="00D05943" w:rsidP="00D05943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D05943">
        <w:rPr>
          <w:rFonts w:asciiTheme="majorBidi" w:eastAsia="Times New Roman" w:hAnsiTheme="majorBidi" w:cstheme="majorBidi"/>
          <w:color w:val="000000"/>
          <w:sz w:val="22"/>
          <w:szCs w:val="22"/>
        </w:rPr>
        <w:t>(d) None of these</w:t>
      </w:r>
    </w:p>
    <w:p w:rsidR="003A2294" w:rsidRDefault="003A2294" w:rsidP="003A2294">
      <w:pPr>
        <w:pStyle w:val="ListParagraph"/>
        <w:numPr>
          <w:ilvl w:val="0"/>
          <w:numId w:val="4"/>
        </w:num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  <w:sectPr w:rsidR="003A2294" w:rsidSect="003A2294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:rsidR="00D05943" w:rsidRPr="003A2294" w:rsidRDefault="00D05943" w:rsidP="003A2294">
      <w:pPr>
        <w:pStyle w:val="ListParagraph"/>
        <w:numPr>
          <w:ilvl w:val="0"/>
          <w:numId w:val="4"/>
        </w:num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3A2294">
        <w:rPr>
          <w:rFonts w:asciiTheme="majorBidi" w:eastAsia="Times New Roman" w:hAnsiTheme="majorBidi" w:cstheme="majorBidi"/>
          <w:color w:val="000000"/>
          <w:sz w:val="22"/>
          <w:szCs w:val="22"/>
        </w:rPr>
        <w:t>GENERAL WILL as concept was introduced by:</w:t>
      </w:r>
    </w:p>
    <w:p w:rsidR="003A2294" w:rsidRDefault="003A2294" w:rsidP="00D05943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  <w:sectPr w:rsidR="003A2294" w:rsidSect="003A2294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D05943" w:rsidRPr="00D05943" w:rsidRDefault="00D05943" w:rsidP="00D05943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D05943">
        <w:rPr>
          <w:rFonts w:asciiTheme="majorBidi" w:eastAsia="Times New Roman" w:hAnsiTheme="majorBidi" w:cstheme="majorBidi"/>
          <w:color w:val="000000"/>
          <w:sz w:val="22"/>
          <w:szCs w:val="22"/>
        </w:rPr>
        <w:t>(a) Rousseau</w:t>
      </w:r>
    </w:p>
    <w:p w:rsidR="00D05943" w:rsidRPr="00D05943" w:rsidRDefault="00D05943" w:rsidP="00D05943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D05943">
        <w:rPr>
          <w:rFonts w:asciiTheme="majorBidi" w:eastAsia="Times New Roman" w:hAnsiTheme="majorBidi" w:cstheme="majorBidi"/>
          <w:color w:val="000000"/>
          <w:sz w:val="22"/>
          <w:szCs w:val="22"/>
        </w:rPr>
        <w:t>(b) Hobbes</w:t>
      </w:r>
    </w:p>
    <w:p w:rsidR="00D05943" w:rsidRPr="00D05943" w:rsidRDefault="00D05943" w:rsidP="00D05943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D05943">
        <w:rPr>
          <w:rFonts w:asciiTheme="majorBidi" w:eastAsia="Times New Roman" w:hAnsiTheme="majorBidi" w:cstheme="majorBidi"/>
          <w:color w:val="000000"/>
          <w:sz w:val="22"/>
          <w:szCs w:val="22"/>
        </w:rPr>
        <w:t>(c) Locke</w:t>
      </w:r>
    </w:p>
    <w:p w:rsidR="00D05943" w:rsidRDefault="00D05943" w:rsidP="00D05943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D05943">
        <w:rPr>
          <w:rFonts w:asciiTheme="majorBidi" w:eastAsia="Times New Roman" w:hAnsiTheme="majorBidi" w:cstheme="majorBidi"/>
          <w:color w:val="000000"/>
          <w:sz w:val="22"/>
          <w:szCs w:val="22"/>
        </w:rPr>
        <w:t>(d) None of these</w:t>
      </w:r>
    </w:p>
    <w:p w:rsidR="003A2294" w:rsidRDefault="003A2294" w:rsidP="003A2294">
      <w:pPr>
        <w:pStyle w:val="ListParagraph"/>
        <w:numPr>
          <w:ilvl w:val="0"/>
          <w:numId w:val="4"/>
        </w:num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  <w:sectPr w:rsidR="003A2294" w:rsidSect="003A2294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:rsidR="003A2294" w:rsidRPr="003A2294" w:rsidRDefault="003A2294" w:rsidP="003A2294">
      <w:pPr>
        <w:pStyle w:val="ListParagraph"/>
        <w:numPr>
          <w:ilvl w:val="0"/>
          <w:numId w:val="4"/>
        </w:num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3A2294">
        <w:rPr>
          <w:rFonts w:asciiTheme="majorBidi" w:eastAsia="Times New Roman" w:hAnsiTheme="majorBidi" w:cstheme="majorBidi"/>
          <w:color w:val="000000"/>
          <w:sz w:val="22"/>
          <w:szCs w:val="22"/>
        </w:rPr>
        <w:t xml:space="preserve">which of the thinker is a social </w:t>
      </w:r>
      <w:proofErr w:type="spellStart"/>
      <w:r w:rsidRPr="003A2294">
        <w:rPr>
          <w:rFonts w:asciiTheme="majorBidi" w:eastAsia="Times New Roman" w:hAnsiTheme="majorBidi" w:cstheme="majorBidi"/>
          <w:color w:val="000000"/>
          <w:sz w:val="22"/>
          <w:szCs w:val="22"/>
        </w:rPr>
        <w:t>contractualist</w:t>
      </w:r>
      <w:proofErr w:type="spellEnd"/>
      <w:r w:rsidRPr="003A2294">
        <w:rPr>
          <w:rFonts w:asciiTheme="majorBidi" w:eastAsia="Times New Roman" w:hAnsiTheme="majorBidi" w:cstheme="majorBidi"/>
          <w:color w:val="000000"/>
          <w:sz w:val="22"/>
          <w:szCs w:val="22"/>
        </w:rPr>
        <w:t>?</w:t>
      </w:r>
    </w:p>
    <w:p w:rsidR="003A2294" w:rsidRDefault="003A2294" w:rsidP="003A2294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  <w:sectPr w:rsidR="003A2294" w:rsidSect="003A2294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A2294" w:rsidRPr="003A2294" w:rsidRDefault="003A2294" w:rsidP="003A2294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3A2294">
        <w:rPr>
          <w:rFonts w:asciiTheme="majorBidi" w:eastAsia="Times New Roman" w:hAnsiTheme="majorBidi" w:cstheme="majorBidi"/>
          <w:color w:val="000000"/>
          <w:sz w:val="22"/>
          <w:szCs w:val="22"/>
        </w:rPr>
        <w:t>(a) Lenin</w:t>
      </w:r>
    </w:p>
    <w:p w:rsidR="003A2294" w:rsidRPr="003A2294" w:rsidRDefault="003A2294" w:rsidP="003A2294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3A2294">
        <w:rPr>
          <w:rFonts w:asciiTheme="majorBidi" w:eastAsia="Times New Roman" w:hAnsiTheme="majorBidi" w:cstheme="majorBidi"/>
          <w:color w:val="000000"/>
          <w:sz w:val="22"/>
          <w:szCs w:val="22"/>
        </w:rPr>
        <w:t>(b) Marx</w:t>
      </w:r>
    </w:p>
    <w:p w:rsidR="003A2294" w:rsidRPr="003A2294" w:rsidRDefault="003A2294" w:rsidP="003A2294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3A2294">
        <w:rPr>
          <w:rFonts w:asciiTheme="majorBidi" w:eastAsia="Times New Roman" w:hAnsiTheme="majorBidi" w:cstheme="majorBidi"/>
          <w:color w:val="000000"/>
          <w:sz w:val="22"/>
          <w:szCs w:val="22"/>
        </w:rPr>
        <w:t>(c) Hobbes</w:t>
      </w:r>
    </w:p>
    <w:p w:rsidR="003A2294" w:rsidRDefault="003A2294" w:rsidP="003A2294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3A2294">
        <w:rPr>
          <w:rFonts w:asciiTheme="majorBidi" w:eastAsia="Times New Roman" w:hAnsiTheme="majorBidi" w:cstheme="majorBidi"/>
          <w:color w:val="000000"/>
          <w:sz w:val="22"/>
          <w:szCs w:val="22"/>
        </w:rPr>
        <w:t>(d) None of these</w:t>
      </w:r>
    </w:p>
    <w:p w:rsidR="003A2294" w:rsidRDefault="003A2294" w:rsidP="003A2294">
      <w:pPr>
        <w:pStyle w:val="ListParagraph"/>
        <w:numPr>
          <w:ilvl w:val="0"/>
          <w:numId w:val="4"/>
        </w:num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  <w:sectPr w:rsidR="003A2294" w:rsidSect="003A2294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:rsidR="003A2294" w:rsidRPr="003A2294" w:rsidRDefault="003A2294" w:rsidP="003A2294">
      <w:pPr>
        <w:pStyle w:val="ListParagraph"/>
        <w:numPr>
          <w:ilvl w:val="0"/>
          <w:numId w:val="4"/>
        </w:num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3A2294">
        <w:rPr>
          <w:rFonts w:asciiTheme="majorBidi" w:eastAsia="Times New Roman" w:hAnsiTheme="majorBidi" w:cstheme="majorBidi"/>
          <w:color w:val="000000"/>
          <w:sz w:val="22"/>
          <w:szCs w:val="22"/>
        </w:rPr>
        <w:t>Two treatises on civil Government” constitute the basic source</w:t>
      </w:r>
    </w:p>
    <w:p w:rsidR="003A2294" w:rsidRPr="003A2294" w:rsidRDefault="003A2294" w:rsidP="003A2294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3A2294">
        <w:rPr>
          <w:rFonts w:asciiTheme="majorBidi" w:eastAsia="Times New Roman" w:hAnsiTheme="majorBidi" w:cstheme="majorBidi"/>
          <w:color w:val="000000"/>
          <w:sz w:val="22"/>
          <w:szCs w:val="22"/>
        </w:rPr>
        <w:t xml:space="preserve">of Political thought </w:t>
      </w:r>
      <w:r w:rsidRPr="003A2294">
        <w:rPr>
          <w:rFonts w:asciiTheme="majorBidi" w:eastAsia="Times New Roman" w:hAnsiTheme="majorBidi" w:cstheme="majorBidi"/>
          <w:color w:val="000000"/>
          <w:sz w:val="22"/>
          <w:szCs w:val="22"/>
        </w:rPr>
        <w:t>of:</w:t>
      </w:r>
    </w:p>
    <w:p w:rsidR="003A2294" w:rsidRDefault="003A2294" w:rsidP="003A2294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  <w:sectPr w:rsidR="003A2294" w:rsidSect="003A2294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A2294" w:rsidRPr="003A2294" w:rsidRDefault="003A2294" w:rsidP="003A2294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3A2294">
        <w:rPr>
          <w:rFonts w:asciiTheme="majorBidi" w:eastAsia="Times New Roman" w:hAnsiTheme="majorBidi" w:cstheme="majorBidi"/>
          <w:color w:val="000000"/>
          <w:sz w:val="22"/>
          <w:szCs w:val="22"/>
        </w:rPr>
        <w:t>(a) Sia Robert Filmer</w:t>
      </w:r>
    </w:p>
    <w:p w:rsidR="003A2294" w:rsidRPr="003A2294" w:rsidRDefault="003A2294" w:rsidP="003A2294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3A2294">
        <w:rPr>
          <w:rFonts w:asciiTheme="majorBidi" w:eastAsia="Times New Roman" w:hAnsiTheme="majorBidi" w:cstheme="majorBidi"/>
          <w:color w:val="000000"/>
          <w:sz w:val="22"/>
          <w:szCs w:val="22"/>
        </w:rPr>
        <w:t>(b) Locke</w:t>
      </w:r>
    </w:p>
    <w:p w:rsidR="003A2294" w:rsidRPr="003A2294" w:rsidRDefault="003A2294" w:rsidP="003A2294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3A2294">
        <w:rPr>
          <w:rFonts w:asciiTheme="majorBidi" w:eastAsia="Times New Roman" w:hAnsiTheme="majorBidi" w:cstheme="majorBidi"/>
          <w:color w:val="000000"/>
          <w:sz w:val="22"/>
          <w:szCs w:val="22"/>
        </w:rPr>
        <w:t>(c) Plato</w:t>
      </w:r>
    </w:p>
    <w:p w:rsidR="003A2294" w:rsidRDefault="003A2294" w:rsidP="003A2294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3A2294">
        <w:rPr>
          <w:rFonts w:asciiTheme="majorBidi" w:eastAsia="Times New Roman" w:hAnsiTheme="majorBidi" w:cstheme="majorBidi"/>
          <w:color w:val="000000"/>
          <w:sz w:val="22"/>
          <w:szCs w:val="22"/>
        </w:rPr>
        <w:t>(d) None of these</w:t>
      </w:r>
    </w:p>
    <w:p w:rsidR="003A2294" w:rsidRDefault="003A2294" w:rsidP="003A2294">
      <w:pPr>
        <w:pStyle w:val="ListParagraph"/>
        <w:numPr>
          <w:ilvl w:val="0"/>
          <w:numId w:val="4"/>
        </w:num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  <w:sectPr w:rsidR="003A2294" w:rsidSect="003A2294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:rsidR="003A2294" w:rsidRPr="003A2294" w:rsidRDefault="003A2294" w:rsidP="003A2294">
      <w:pPr>
        <w:pStyle w:val="ListParagraph"/>
        <w:numPr>
          <w:ilvl w:val="0"/>
          <w:numId w:val="4"/>
        </w:num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3A2294">
        <w:rPr>
          <w:rFonts w:asciiTheme="majorBidi" w:eastAsia="Times New Roman" w:hAnsiTheme="majorBidi" w:cstheme="majorBidi"/>
          <w:color w:val="000000"/>
          <w:sz w:val="22"/>
          <w:szCs w:val="22"/>
        </w:rPr>
        <w:t>“An essay concerning Human Understanding” is written by:</w:t>
      </w:r>
    </w:p>
    <w:p w:rsidR="003A2294" w:rsidRDefault="003A2294" w:rsidP="003A2294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  <w:sectPr w:rsidR="003A2294" w:rsidSect="003A2294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A2294" w:rsidRPr="003A2294" w:rsidRDefault="003A2294" w:rsidP="003A2294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3A2294">
        <w:rPr>
          <w:rFonts w:asciiTheme="majorBidi" w:eastAsia="Times New Roman" w:hAnsiTheme="majorBidi" w:cstheme="majorBidi"/>
          <w:color w:val="000000"/>
          <w:sz w:val="22"/>
          <w:szCs w:val="22"/>
        </w:rPr>
        <w:t>(a) Thomas Hobbes</w:t>
      </w:r>
    </w:p>
    <w:p w:rsidR="003A2294" w:rsidRPr="003A2294" w:rsidRDefault="003A2294" w:rsidP="003A2294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3A2294">
        <w:rPr>
          <w:rFonts w:asciiTheme="majorBidi" w:eastAsia="Times New Roman" w:hAnsiTheme="majorBidi" w:cstheme="majorBidi"/>
          <w:color w:val="000000"/>
          <w:sz w:val="22"/>
          <w:szCs w:val="22"/>
        </w:rPr>
        <w:t>(b) John Locke</w:t>
      </w:r>
    </w:p>
    <w:p w:rsidR="003A2294" w:rsidRPr="003A2294" w:rsidRDefault="003A2294" w:rsidP="003A2294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3A2294">
        <w:rPr>
          <w:rFonts w:asciiTheme="majorBidi" w:eastAsia="Times New Roman" w:hAnsiTheme="majorBidi" w:cstheme="majorBidi"/>
          <w:color w:val="000000"/>
          <w:sz w:val="22"/>
          <w:szCs w:val="22"/>
        </w:rPr>
        <w:t>(c) J. J. Rousseau</w:t>
      </w:r>
    </w:p>
    <w:p w:rsidR="003A2294" w:rsidRDefault="003A2294" w:rsidP="00F97581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3A2294">
        <w:rPr>
          <w:rFonts w:asciiTheme="majorBidi" w:eastAsia="Times New Roman" w:hAnsiTheme="majorBidi" w:cstheme="majorBidi"/>
          <w:color w:val="000000"/>
          <w:sz w:val="22"/>
          <w:szCs w:val="22"/>
        </w:rPr>
        <w:t>(d) None of these</w:t>
      </w:r>
    </w:p>
    <w:p w:rsidR="00F97581" w:rsidRDefault="00F97581" w:rsidP="00F97581">
      <w:pPr>
        <w:pStyle w:val="ListParagraph"/>
        <w:numPr>
          <w:ilvl w:val="0"/>
          <w:numId w:val="4"/>
        </w:numPr>
        <w:spacing w:after="0" w:line="276" w:lineRule="auto"/>
        <w:rPr>
          <w:rFonts w:asciiTheme="majorBidi" w:eastAsia="Times New Roman" w:hAnsiTheme="majorBidi" w:cstheme="majorBidi"/>
          <w:color w:val="000000"/>
          <w:sz w:val="22"/>
          <w:szCs w:val="22"/>
        </w:rPr>
        <w:sectPr w:rsidR="00F97581" w:rsidSect="00F97581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:rsidR="00F97581" w:rsidRPr="00F97581" w:rsidRDefault="00F97581" w:rsidP="00F97581">
      <w:pPr>
        <w:pStyle w:val="ListParagraph"/>
        <w:numPr>
          <w:ilvl w:val="0"/>
          <w:numId w:val="4"/>
        </w:numPr>
        <w:spacing w:after="0" w:line="276" w:lineRule="auto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F97581">
        <w:rPr>
          <w:rFonts w:asciiTheme="majorBidi" w:eastAsia="Times New Roman" w:hAnsiTheme="majorBidi" w:cstheme="majorBidi"/>
          <w:color w:val="000000"/>
          <w:sz w:val="22"/>
          <w:szCs w:val="22"/>
        </w:rPr>
        <w:t>“Only the will of the sovereign can be the source of law”. Who said it?</w:t>
      </w:r>
    </w:p>
    <w:p w:rsidR="00F97581" w:rsidRDefault="00F97581" w:rsidP="00F97581">
      <w:pPr>
        <w:spacing w:after="0" w:line="276" w:lineRule="auto"/>
        <w:rPr>
          <w:rFonts w:asciiTheme="majorBidi" w:eastAsia="Times New Roman" w:hAnsiTheme="majorBidi" w:cstheme="majorBidi"/>
          <w:color w:val="000000"/>
          <w:sz w:val="22"/>
          <w:szCs w:val="22"/>
        </w:rPr>
        <w:sectPr w:rsidR="00F97581" w:rsidSect="00F97581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F97581" w:rsidRPr="00F97581" w:rsidRDefault="00F97581" w:rsidP="00F97581">
      <w:pPr>
        <w:spacing w:after="0" w:line="276" w:lineRule="auto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F97581">
        <w:rPr>
          <w:rFonts w:asciiTheme="majorBidi" w:eastAsia="Times New Roman" w:hAnsiTheme="majorBidi" w:cstheme="majorBidi"/>
          <w:color w:val="000000"/>
          <w:sz w:val="22"/>
          <w:szCs w:val="22"/>
        </w:rPr>
        <w:t>(a) John Hobbes</w:t>
      </w:r>
    </w:p>
    <w:p w:rsidR="00F97581" w:rsidRPr="00F97581" w:rsidRDefault="00F97581" w:rsidP="00F97581">
      <w:pPr>
        <w:spacing w:after="0" w:line="276" w:lineRule="auto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F97581">
        <w:rPr>
          <w:rFonts w:asciiTheme="majorBidi" w:eastAsia="Times New Roman" w:hAnsiTheme="majorBidi" w:cstheme="majorBidi"/>
          <w:color w:val="000000"/>
          <w:sz w:val="22"/>
          <w:szCs w:val="22"/>
        </w:rPr>
        <w:t xml:space="preserve">(b) John </w:t>
      </w:r>
      <w:r w:rsidR="00341D07">
        <w:rPr>
          <w:rFonts w:asciiTheme="majorBidi" w:eastAsia="Times New Roman" w:hAnsiTheme="majorBidi" w:cstheme="majorBidi"/>
          <w:color w:val="000000"/>
          <w:sz w:val="22"/>
          <w:szCs w:val="22"/>
        </w:rPr>
        <w:t>Lock</w:t>
      </w:r>
    </w:p>
    <w:p w:rsidR="00F97581" w:rsidRPr="00F97581" w:rsidRDefault="00F97581" w:rsidP="00F97581">
      <w:pPr>
        <w:spacing w:after="0" w:line="276" w:lineRule="auto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 w:rsidRPr="00F97581">
        <w:rPr>
          <w:rFonts w:asciiTheme="majorBidi" w:eastAsia="Times New Roman" w:hAnsiTheme="majorBidi" w:cstheme="majorBidi"/>
          <w:color w:val="000000"/>
          <w:sz w:val="22"/>
          <w:szCs w:val="22"/>
        </w:rPr>
        <w:t xml:space="preserve">(c) </w:t>
      </w:r>
      <w:proofErr w:type="spellStart"/>
      <w:r w:rsidRPr="00F97581">
        <w:rPr>
          <w:rFonts w:asciiTheme="majorBidi" w:eastAsia="Times New Roman" w:hAnsiTheme="majorBidi" w:cstheme="majorBidi"/>
          <w:color w:val="000000"/>
          <w:sz w:val="22"/>
          <w:szCs w:val="22"/>
        </w:rPr>
        <w:t>Groutious</w:t>
      </w:r>
      <w:proofErr w:type="spellEnd"/>
    </w:p>
    <w:p w:rsidR="00F97581" w:rsidRDefault="00F97581" w:rsidP="00341D07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  <w:sectPr w:rsidR="00F97581" w:rsidSect="00F97581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  <w:r w:rsidRPr="00F97581">
        <w:rPr>
          <w:rFonts w:asciiTheme="majorBidi" w:eastAsia="Times New Roman" w:hAnsiTheme="majorBidi" w:cstheme="majorBidi"/>
          <w:color w:val="000000"/>
          <w:sz w:val="22"/>
          <w:szCs w:val="22"/>
        </w:rPr>
        <w:t>(d) None of thes</w:t>
      </w:r>
      <w:r>
        <w:rPr>
          <w:rFonts w:asciiTheme="majorBidi" w:eastAsia="Times New Roman" w:hAnsiTheme="majorBidi" w:cstheme="majorBidi"/>
          <w:color w:val="000000"/>
          <w:sz w:val="22"/>
          <w:szCs w:val="22"/>
        </w:rPr>
        <w:t>e</w:t>
      </w:r>
    </w:p>
    <w:p w:rsidR="003A2294" w:rsidRDefault="003A2294" w:rsidP="00341D07">
      <w:pP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  <w:sectPr w:rsidR="003A2294" w:rsidSect="00F97581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C263DB" w:rsidRPr="003A2294" w:rsidRDefault="00C263DB" w:rsidP="00341D07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Theme="majorBidi" w:hAnsiTheme="majorBidi" w:cstheme="majorBidi"/>
          <w:sz w:val="22"/>
          <w:szCs w:val="22"/>
        </w:rPr>
      </w:pPr>
      <w:r w:rsidRPr="003A2294">
        <w:rPr>
          <w:rFonts w:asciiTheme="majorBidi" w:hAnsiTheme="majorBidi" w:cstheme="majorBidi"/>
          <w:sz w:val="22"/>
          <w:szCs w:val="22"/>
        </w:rPr>
        <w:t xml:space="preserve">Hegel is known as the first modern political thinker.                                                     </w:t>
      </w:r>
      <w:r w:rsidR="00341D07">
        <w:rPr>
          <w:rFonts w:asciiTheme="majorBidi" w:hAnsiTheme="majorBidi" w:cstheme="majorBidi"/>
          <w:sz w:val="22"/>
          <w:szCs w:val="22"/>
        </w:rPr>
        <w:t xml:space="preserve">      </w:t>
      </w:r>
      <w:r w:rsidRPr="003A2294">
        <w:rPr>
          <w:rFonts w:asciiTheme="majorBidi" w:hAnsiTheme="majorBidi" w:cstheme="majorBidi"/>
          <w:sz w:val="22"/>
          <w:szCs w:val="22"/>
        </w:rPr>
        <w:t xml:space="preserve">   T/F</w:t>
      </w:r>
    </w:p>
    <w:p w:rsidR="00C263DB" w:rsidRPr="00F97581" w:rsidRDefault="00C263DB" w:rsidP="00F97581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Theme="majorBidi" w:hAnsiTheme="majorBidi" w:cstheme="majorBidi"/>
          <w:sz w:val="22"/>
          <w:szCs w:val="22"/>
        </w:rPr>
      </w:pPr>
      <w:r w:rsidRPr="00F97581">
        <w:rPr>
          <w:rFonts w:asciiTheme="majorBidi" w:hAnsiTheme="majorBidi" w:cstheme="majorBidi"/>
          <w:sz w:val="22"/>
          <w:szCs w:val="22"/>
        </w:rPr>
        <w:t xml:space="preserve">Hegel was born in Germany.                                                                                             </w:t>
      </w:r>
      <w:r w:rsidR="00341D07">
        <w:rPr>
          <w:rFonts w:asciiTheme="majorBidi" w:hAnsiTheme="majorBidi" w:cstheme="majorBidi"/>
          <w:sz w:val="22"/>
          <w:szCs w:val="22"/>
        </w:rPr>
        <w:t xml:space="preserve">     </w:t>
      </w:r>
      <w:r w:rsidRPr="00F97581">
        <w:rPr>
          <w:rFonts w:asciiTheme="majorBidi" w:hAnsiTheme="majorBidi" w:cstheme="majorBidi"/>
          <w:sz w:val="22"/>
          <w:szCs w:val="22"/>
        </w:rPr>
        <w:t xml:space="preserve"> T/F</w:t>
      </w:r>
    </w:p>
    <w:p w:rsidR="00C263DB" w:rsidRDefault="00C263DB" w:rsidP="00F97581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Leviathan was written by John Lock in 1651.                                                                    </w:t>
      </w:r>
      <w:r w:rsidR="00341D07">
        <w:rPr>
          <w:rFonts w:asciiTheme="majorBidi" w:hAnsiTheme="majorBidi" w:cstheme="majorBidi"/>
          <w:sz w:val="22"/>
          <w:szCs w:val="22"/>
        </w:rPr>
        <w:t xml:space="preserve">     </w:t>
      </w:r>
      <w:r>
        <w:rPr>
          <w:rFonts w:asciiTheme="majorBidi" w:hAnsiTheme="majorBidi" w:cstheme="majorBidi"/>
          <w:sz w:val="22"/>
          <w:szCs w:val="22"/>
        </w:rPr>
        <w:t>T/F</w:t>
      </w:r>
    </w:p>
    <w:p w:rsidR="00C263DB" w:rsidRPr="00F97581" w:rsidRDefault="00C263DB" w:rsidP="00F97581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Jean Jacques Rousseau was born in 1712.                                                   T/F</w:t>
      </w:r>
      <w:r w:rsidRPr="00F97581">
        <w:rPr>
          <w:rFonts w:asciiTheme="majorBidi" w:hAnsiTheme="majorBidi" w:cstheme="majorBidi"/>
          <w:sz w:val="22"/>
          <w:szCs w:val="22"/>
        </w:rPr>
        <w:tab/>
      </w:r>
      <w:r>
        <w:rPr>
          <w:rFonts w:asciiTheme="majorBidi" w:hAnsiTheme="majorBidi" w:cstheme="majorBidi"/>
          <w:sz w:val="22"/>
          <w:szCs w:val="22"/>
        </w:rPr>
        <w:t>____________________________________________________________</w:t>
      </w:r>
    </w:p>
    <w:p w:rsidR="00690C6E" w:rsidRDefault="00C263DB" w:rsidP="00C263DB">
      <w:pPr>
        <w:shd w:val="clear" w:color="auto" w:fill="FFFFFF"/>
        <w:spacing w:after="0" w:line="276" w:lineRule="auto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                                      </w:t>
      </w:r>
      <w:r w:rsidRPr="00043820">
        <w:rPr>
          <w:rFonts w:asciiTheme="majorBidi" w:eastAsia="Times New Roman" w:hAnsiTheme="majorBidi" w:cstheme="majorBidi"/>
          <w:color w:val="000000"/>
          <w:sz w:val="22"/>
          <w:szCs w:val="22"/>
        </w:rPr>
        <w:t xml:space="preserve">          </w:t>
      </w:r>
    </w:p>
    <w:p w:rsidR="00690C6E" w:rsidRDefault="00690C6E" w:rsidP="00C263DB">
      <w:pPr>
        <w:shd w:val="clear" w:color="auto" w:fill="FFFFFF"/>
        <w:spacing w:after="0" w:line="276" w:lineRule="auto"/>
        <w:rPr>
          <w:rFonts w:asciiTheme="majorBidi" w:eastAsia="Times New Roman" w:hAnsiTheme="majorBidi" w:cstheme="majorBidi"/>
          <w:color w:val="000000"/>
          <w:sz w:val="22"/>
          <w:szCs w:val="22"/>
        </w:rPr>
      </w:pPr>
      <w:bookmarkStart w:id="0" w:name="_GoBack"/>
      <w:bookmarkEnd w:id="0"/>
    </w:p>
    <w:p w:rsidR="00C263DB" w:rsidRPr="00043820" w:rsidRDefault="00690C6E" w:rsidP="00C263DB">
      <w:pPr>
        <w:shd w:val="clear" w:color="auto" w:fill="FFFFFF"/>
        <w:spacing w:after="0" w:line="276" w:lineRule="auto"/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</w:pPr>
      <w:r>
        <w:rPr>
          <w:rFonts w:asciiTheme="majorBidi" w:eastAsia="Times New Roman" w:hAnsiTheme="majorBidi" w:cstheme="majorBidi"/>
          <w:color w:val="000000"/>
          <w:sz w:val="22"/>
          <w:szCs w:val="22"/>
        </w:rPr>
        <w:t xml:space="preserve">                                                </w:t>
      </w:r>
      <w:r w:rsidR="00C263DB" w:rsidRPr="00043820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>PS-21104:  Western Political Philosophy (Modern)</w:t>
      </w:r>
    </w:p>
    <w:p w:rsidR="00C263DB" w:rsidRPr="00043820" w:rsidRDefault="00C263DB" w:rsidP="00C263DB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43820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                             (</w:t>
      </w:r>
      <w:r w:rsidRPr="00043820">
        <w:rPr>
          <w:rFonts w:asciiTheme="majorBidi" w:hAnsiTheme="majorBidi" w:cstheme="majorBidi"/>
          <w:b/>
          <w:bCs/>
          <w:sz w:val="24"/>
          <w:szCs w:val="24"/>
          <w:u w:val="single"/>
        </w:rPr>
        <w:t>Subjective Paper</w:t>
      </w:r>
      <w:r w:rsidRPr="00043820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C263DB" w:rsidRPr="00043820" w:rsidRDefault="00C263DB" w:rsidP="00C263DB">
      <w:pPr>
        <w:rPr>
          <w:rFonts w:asciiTheme="majorBidi" w:hAnsiTheme="majorBidi" w:cstheme="majorBidi"/>
          <w:b/>
          <w:bCs/>
          <w:sz w:val="22"/>
          <w:szCs w:val="22"/>
        </w:rPr>
      </w:pPr>
      <w:r w:rsidRPr="00043820">
        <w:rPr>
          <w:rFonts w:asciiTheme="majorBidi" w:hAnsiTheme="majorBidi" w:cstheme="majorBidi"/>
          <w:b/>
          <w:bCs/>
          <w:sz w:val="22"/>
          <w:szCs w:val="22"/>
        </w:rPr>
        <w:t>Q 2. Write short note on the following topics?                  Total Marks: 10 (Each Carry 2 Marks)</w:t>
      </w:r>
    </w:p>
    <w:p w:rsidR="0090327F" w:rsidRDefault="0090327F" w:rsidP="0090327F">
      <w:pPr>
        <w:pStyle w:val="ListParagraph"/>
        <w:numPr>
          <w:ilvl w:val="0"/>
          <w:numId w:val="2"/>
        </w:numPr>
        <w:spacing w:line="240" w:lineRule="auto"/>
        <w:rPr>
          <w:rFonts w:asciiTheme="majorBidi" w:hAnsiTheme="majorBidi" w:cstheme="majorBidi"/>
          <w:sz w:val="22"/>
          <w:szCs w:val="22"/>
        </w:rPr>
        <w:sectPr w:rsidR="0090327F" w:rsidSect="003A2294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90327F" w:rsidRDefault="00043820" w:rsidP="0090327F">
      <w:pPr>
        <w:pStyle w:val="ListParagraph"/>
        <w:numPr>
          <w:ilvl w:val="0"/>
          <w:numId w:val="2"/>
        </w:numPr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043820">
        <w:rPr>
          <w:rFonts w:asciiTheme="majorBidi" w:hAnsiTheme="majorBidi" w:cstheme="majorBidi"/>
          <w:sz w:val="22"/>
          <w:szCs w:val="22"/>
        </w:rPr>
        <w:t>Hobbes' mechanical theory</w:t>
      </w:r>
      <w:r w:rsidR="00C263DB" w:rsidRPr="00043820">
        <w:rPr>
          <w:rFonts w:asciiTheme="majorBidi" w:hAnsiTheme="majorBidi" w:cstheme="majorBidi"/>
          <w:sz w:val="22"/>
          <w:szCs w:val="22"/>
        </w:rPr>
        <w:t xml:space="preserve">  </w:t>
      </w:r>
    </w:p>
    <w:p w:rsidR="0090327F" w:rsidRPr="0090327F" w:rsidRDefault="00C263DB" w:rsidP="0090327F">
      <w:pPr>
        <w:pStyle w:val="ListParagraph"/>
        <w:numPr>
          <w:ilvl w:val="0"/>
          <w:numId w:val="2"/>
        </w:numPr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90327F">
        <w:rPr>
          <w:rFonts w:asciiTheme="majorBidi" w:hAnsiTheme="majorBidi" w:cstheme="majorBidi"/>
          <w:sz w:val="22"/>
          <w:szCs w:val="22"/>
        </w:rPr>
        <w:t xml:space="preserve"> </w:t>
      </w:r>
      <w:r w:rsidR="00043820" w:rsidRPr="0090327F">
        <w:rPr>
          <w:rFonts w:asciiTheme="majorBidi" w:hAnsiTheme="majorBidi" w:cstheme="majorBidi"/>
          <w:sz w:val="22"/>
          <w:szCs w:val="22"/>
        </w:rPr>
        <w:t>Machiavellianism</w:t>
      </w:r>
      <w:r w:rsidRPr="0090327F">
        <w:rPr>
          <w:rFonts w:asciiTheme="majorBidi" w:hAnsiTheme="majorBidi" w:cstheme="majorBidi"/>
          <w:sz w:val="22"/>
          <w:szCs w:val="22"/>
        </w:rPr>
        <w:t xml:space="preserve">.    </w:t>
      </w:r>
    </w:p>
    <w:p w:rsidR="0090327F" w:rsidRDefault="00C263DB" w:rsidP="00C263DB">
      <w:pPr>
        <w:pStyle w:val="ListParagraph"/>
        <w:numPr>
          <w:ilvl w:val="0"/>
          <w:numId w:val="2"/>
        </w:numPr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043820">
        <w:rPr>
          <w:rFonts w:asciiTheme="majorBidi" w:hAnsiTheme="majorBidi" w:cstheme="majorBidi"/>
          <w:sz w:val="22"/>
          <w:szCs w:val="22"/>
        </w:rPr>
        <w:t xml:space="preserve"> Hegel’s Dialectic Method  </w:t>
      </w:r>
    </w:p>
    <w:p w:rsidR="0090327F" w:rsidRDefault="00C263DB" w:rsidP="0090327F">
      <w:pPr>
        <w:pStyle w:val="ListParagraph"/>
        <w:numPr>
          <w:ilvl w:val="0"/>
          <w:numId w:val="2"/>
        </w:numPr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043820">
        <w:rPr>
          <w:rFonts w:asciiTheme="majorBidi" w:hAnsiTheme="majorBidi" w:cstheme="majorBidi"/>
          <w:sz w:val="22"/>
          <w:szCs w:val="22"/>
        </w:rPr>
        <w:t xml:space="preserve"> General will</w:t>
      </w:r>
    </w:p>
    <w:p w:rsidR="00C263DB" w:rsidRPr="0090327F" w:rsidRDefault="00C263DB" w:rsidP="0090327F">
      <w:pPr>
        <w:pStyle w:val="ListParagraph"/>
        <w:numPr>
          <w:ilvl w:val="0"/>
          <w:numId w:val="2"/>
        </w:numPr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90327F">
        <w:rPr>
          <w:rFonts w:asciiTheme="majorBidi" w:hAnsiTheme="majorBidi" w:cstheme="majorBidi"/>
          <w:sz w:val="22"/>
          <w:szCs w:val="22"/>
        </w:rPr>
        <w:t xml:space="preserve"> </w:t>
      </w:r>
      <w:r w:rsidR="0090327F" w:rsidRPr="0090327F">
        <w:rPr>
          <w:rFonts w:asciiTheme="majorBidi" w:hAnsiTheme="majorBidi" w:cstheme="majorBidi"/>
          <w:sz w:val="22"/>
          <w:szCs w:val="22"/>
        </w:rPr>
        <w:t>The doctrine of the separation of powers</w:t>
      </w:r>
      <w:r w:rsidRPr="0090327F">
        <w:rPr>
          <w:rFonts w:asciiTheme="majorBidi" w:hAnsiTheme="majorBidi" w:cstheme="majorBidi"/>
          <w:sz w:val="22"/>
          <w:szCs w:val="22"/>
        </w:rPr>
        <w:t xml:space="preserve">      </w:t>
      </w:r>
    </w:p>
    <w:p w:rsidR="0090327F" w:rsidRDefault="0090327F" w:rsidP="00C263DB">
      <w:pPr>
        <w:rPr>
          <w:rFonts w:asciiTheme="majorBidi" w:hAnsiTheme="majorBidi" w:cstheme="majorBidi"/>
          <w:b/>
          <w:bCs/>
          <w:sz w:val="22"/>
          <w:szCs w:val="22"/>
        </w:rPr>
        <w:sectPr w:rsidR="0090327F" w:rsidSect="0090327F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C263DB" w:rsidRPr="00043820" w:rsidRDefault="00C263DB" w:rsidP="00C263DB">
      <w:pPr>
        <w:rPr>
          <w:rFonts w:asciiTheme="majorBidi" w:hAnsiTheme="majorBidi" w:cstheme="majorBidi"/>
          <w:b/>
          <w:bCs/>
          <w:sz w:val="22"/>
          <w:szCs w:val="22"/>
        </w:rPr>
      </w:pPr>
      <w:r w:rsidRPr="00043820">
        <w:rPr>
          <w:rFonts w:asciiTheme="majorBidi" w:hAnsiTheme="majorBidi" w:cstheme="majorBidi"/>
          <w:b/>
          <w:bCs/>
          <w:sz w:val="22"/>
          <w:szCs w:val="22"/>
        </w:rPr>
        <w:t>Q 3. Discuss in detail following topic?                                                   Total Marks: 10</w:t>
      </w:r>
    </w:p>
    <w:p w:rsidR="00C263DB" w:rsidRPr="00043820" w:rsidRDefault="00C263DB" w:rsidP="00C263DB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2"/>
          <w:szCs w:val="22"/>
        </w:rPr>
      </w:pPr>
      <w:r w:rsidRPr="00043820">
        <w:rPr>
          <w:rFonts w:asciiTheme="majorBidi" w:eastAsia="Times New Roman" w:hAnsiTheme="majorBidi" w:cstheme="majorBidi"/>
          <w:color w:val="000000"/>
          <w:sz w:val="22"/>
          <w:szCs w:val="22"/>
        </w:rPr>
        <w:t xml:space="preserve">Comparative analysis on Hobbes, Lock and Rousseau’s imagination of Social Contract Theory </w:t>
      </w:r>
    </w:p>
    <w:sectPr w:rsidR="00C263DB" w:rsidRPr="00043820" w:rsidSect="003A2294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7CFE" w:rsidRDefault="00607CFE" w:rsidP="00061B4E">
      <w:pPr>
        <w:spacing w:after="0" w:line="240" w:lineRule="auto"/>
      </w:pPr>
      <w:r>
        <w:separator/>
      </w:r>
    </w:p>
  </w:endnote>
  <w:endnote w:type="continuationSeparator" w:id="0">
    <w:p w:rsidR="00607CFE" w:rsidRDefault="00607CFE" w:rsidP="00061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7CFE" w:rsidRDefault="00607CFE" w:rsidP="00061B4E">
      <w:pPr>
        <w:spacing w:after="0" w:line="240" w:lineRule="auto"/>
      </w:pPr>
      <w:r>
        <w:separator/>
      </w:r>
    </w:p>
  </w:footnote>
  <w:footnote w:type="continuationSeparator" w:id="0">
    <w:p w:rsidR="00607CFE" w:rsidRDefault="00607CFE" w:rsidP="00061B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A6508"/>
    <w:multiLevelType w:val="hybridMultilevel"/>
    <w:tmpl w:val="54047C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175EC"/>
    <w:multiLevelType w:val="hybridMultilevel"/>
    <w:tmpl w:val="608C44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24E45"/>
    <w:multiLevelType w:val="hybridMultilevel"/>
    <w:tmpl w:val="0AEC79F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A57C02"/>
    <w:multiLevelType w:val="hybridMultilevel"/>
    <w:tmpl w:val="18108A3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3DB"/>
    <w:rsid w:val="00043820"/>
    <w:rsid w:val="00061B4E"/>
    <w:rsid w:val="00241CF2"/>
    <w:rsid w:val="00341D07"/>
    <w:rsid w:val="003A2294"/>
    <w:rsid w:val="00607CFE"/>
    <w:rsid w:val="00690C6E"/>
    <w:rsid w:val="008D6076"/>
    <w:rsid w:val="0090327F"/>
    <w:rsid w:val="00C263DB"/>
    <w:rsid w:val="00D05943"/>
    <w:rsid w:val="00F9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53200"/>
  <w15:chartTrackingRefBased/>
  <w15:docId w15:val="{5B964A6C-C4D3-4613-BBA6-DA00D7BF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63DB"/>
    <w:pPr>
      <w:spacing w:line="300" w:lineRule="auto"/>
    </w:pPr>
    <w:rPr>
      <w:rFonts w:eastAsiaTheme="minorEastAsia"/>
      <w:sz w:val="21"/>
      <w:szCs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63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61B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1B4E"/>
    <w:rPr>
      <w:rFonts w:eastAsiaTheme="minorEastAsia"/>
      <w:sz w:val="21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61B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1B4E"/>
    <w:rPr>
      <w:rFonts w:eastAsiaTheme="minorEastAsia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samina noor</dc:creator>
  <cp:keywords/>
  <dc:description/>
  <cp:lastModifiedBy>samina noor</cp:lastModifiedBy>
  <cp:revision>4</cp:revision>
  <cp:lastPrinted>2019-12-11T15:57:00Z</cp:lastPrinted>
  <dcterms:created xsi:type="dcterms:W3CDTF">2019-12-11T13:37:00Z</dcterms:created>
  <dcterms:modified xsi:type="dcterms:W3CDTF">2019-12-11T16:00:00Z</dcterms:modified>
</cp:coreProperties>
</file>